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1" w:rsidRDefault="00166AD1" w:rsidP="00166AD1">
      <w:pPr>
        <w:jc w:val="center"/>
        <w:rPr>
          <w:rFonts w:ascii="Arial Black" w:hAnsi="Arial Black"/>
          <w:b/>
          <w:color w:val="FF0000"/>
          <w:sz w:val="32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02AF2B8" wp14:editId="7AAE478B">
            <wp:simplePos x="0" y="0"/>
            <wp:positionH relativeFrom="column">
              <wp:posOffset>5271770</wp:posOffset>
            </wp:positionH>
            <wp:positionV relativeFrom="paragraph">
              <wp:posOffset>240876</wp:posOffset>
            </wp:positionV>
            <wp:extent cx="350520" cy="740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E624A63" wp14:editId="3BCC8584">
            <wp:simplePos x="0" y="0"/>
            <wp:positionH relativeFrom="column">
              <wp:posOffset>196215</wp:posOffset>
            </wp:positionH>
            <wp:positionV relativeFrom="paragraph">
              <wp:posOffset>239395</wp:posOffset>
            </wp:positionV>
            <wp:extent cx="350520" cy="740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D1" w:rsidRDefault="00166AD1" w:rsidP="00166AD1">
      <w:pPr>
        <w:jc w:val="center"/>
        <w:rPr>
          <w:rFonts w:ascii="Arial Black" w:hAnsi="Arial Black"/>
          <w:b/>
          <w:color w:val="FF0000"/>
          <w:sz w:val="32"/>
          <w:szCs w:val="28"/>
        </w:rPr>
      </w:pPr>
      <w:r>
        <w:rPr>
          <w:rFonts w:ascii="Arial Black" w:hAnsi="Arial Black"/>
          <w:b/>
          <w:color w:val="FF0000"/>
          <w:sz w:val="32"/>
          <w:szCs w:val="28"/>
        </w:rPr>
        <w:t>Десять причин, по которым ребенок</w:t>
      </w:r>
    </w:p>
    <w:p w:rsidR="00166AD1" w:rsidRDefault="00166AD1" w:rsidP="00166AD1">
      <w:pPr>
        <w:ind w:left="-284"/>
        <w:jc w:val="center"/>
        <w:rPr>
          <w:rFonts w:ascii="Arial Black" w:hAnsi="Arial Black"/>
          <w:b/>
          <w:color w:val="FF0000"/>
          <w:sz w:val="32"/>
          <w:szCs w:val="28"/>
        </w:rPr>
      </w:pPr>
      <w:r>
        <w:rPr>
          <w:rFonts w:ascii="Arial Black" w:hAnsi="Arial Black"/>
          <w:b/>
          <w:color w:val="FF0000"/>
          <w:sz w:val="32"/>
          <w:szCs w:val="28"/>
        </w:rPr>
        <w:t>должен заниматься музыкой.</w:t>
      </w:r>
    </w:p>
    <w:p w:rsidR="00166AD1" w:rsidRDefault="00166AD1" w:rsidP="00166AD1">
      <w:pPr>
        <w:ind w:left="-284"/>
        <w:jc w:val="center"/>
        <w:rPr>
          <w:b/>
          <w:sz w:val="28"/>
          <w:szCs w:val="28"/>
        </w:rPr>
      </w:pPr>
    </w:p>
    <w:p w:rsidR="00166AD1" w:rsidRDefault="00166AD1" w:rsidP="00166AD1">
      <w:pPr>
        <w:ind w:left="-284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Д. </w:t>
      </w:r>
      <w:proofErr w:type="spellStart"/>
      <w:r>
        <w:rPr>
          <w:i/>
          <w:sz w:val="28"/>
          <w:szCs w:val="28"/>
        </w:rPr>
        <w:t>Кирнарской</w:t>
      </w:r>
      <w:proofErr w:type="spellEnd"/>
      <w:r>
        <w:rPr>
          <w:i/>
          <w:sz w:val="28"/>
          <w:szCs w:val="28"/>
        </w:rPr>
        <w:t>, профессора, проректора Российской академии музыки им. Гнесиных  доктора психологии и искусствоведения</w:t>
      </w:r>
    </w:p>
    <w:p w:rsidR="00166AD1" w:rsidRPr="00585DC6" w:rsidRDefault="00166AD1" w:rsidP="00166AD1">
      <w:pPr>
        <w:ind w:left="-284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Есть веские причины учить ребенка  музыке, и эти причины должны знать современные родители.</w:t>
      </w:r>
    </w:p>
    <w:p w:rsidR="00166AD1" w:rsidRDefault="00166AD1" w:rsidP="00166AD1">
      <w:pPr>
        <w:ind w:left="-284" w:right="567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первая</w:t>
      </w:r>
    </w:p>
    <w:p w:rsidR="00166AD1" w:rsidRDefault="00166AD1" w:rsidP="00166AD1">
      <w:pPr>
        <w:numPr>
          <w:ilvl w:val="0"/>
          <w:numId w:val="6"/>
        </w:numPr>
        <w:ind w:left="-284" w:righ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Играть – это следовать традиции.</w:t>
      </w:r>
    </w:p>
    <w:p w:rsidR="00166AD1" w:rsidRDefault="00166AD1" w:rsidP="00166AD1">
      <w:pPr>
        <w:ind w:left="-284" w:right="567"/>
        <w:rPr>
          <w:sz w:val="28"/>
          <w:szCs w:val="28"/>
        </w:rPr>
      </w:pPr>
      <w:r>
        <w:rPr>
          <w:sz w:val="28"/>
          <w:szCs w:val="28"/>
        </w:rPr>
        <w:t xml:space="preserve">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>
        <w:rPr>
          <w:sz w:val="28"/>
          <w:szCs w:val="28"/>
        </w:rPr>
        <w:t>Дюк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Эллингтон</w:t>
      </w:r>
      <w:proofErr w:type="spellEnd"/>
      <w:r>
        <w:rPr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</w:p>
    <w:p w:rsidR="00166AD1" w:rsidRDefault="00166AD1" w:rsidP="00166AD1">
      <w:pPr>
        <w:numPr>
          <w:ilvl w:val="0"/>
          <w:numId w:val="6"/>
        </w:numPr>
        <w:ind w:left="-284"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родители невест!</w:t>
      </w:r>
    </w:p>
    <w:p w:rsidR="00166AD1" w:rsidRPr="00166AD1" w:rsidRDefault="00166AD1" w:rsidP="00166AD1">
      <w:pPr>
        <w:ind w:left="-644" w:right="567"/>
        <w:rPr>
          <w:b/>
          <w:color w:val="002060"/>
          <w:sz w:val="28"/>
          <w:szCs w:val="28"/>
        </w:rPr>
      </w:pPr>
      <w:r w:rsidRPr="00166AD1">
        <w:rPr>
          <w:b/>
          <w:color w:val="FF0000"/>
          <w:sz w:val="28"/>
          <w:szCs w:val="28"/>
        </w:rPr>
        <w:t xml:space="preserve">     </w:t>
      </w:r>
      <w:r w:rsidRPr="00166AD1">
        <w:rPr>
          <w:b/>
          <w:color w:val="FF0000"/>
          <w:sz w:val="28"/>
          <w:szCs w:val="28"/>
          <w:u w:val="single"/>
        </w:rPr>
        <w:t>Причина вторая</w:t>
      </w:r>
    </w:p>
    <w:p w:rsidR="00166AD1" w:rsidRDefault="00166AD1" w:rsidP="00166AD1">
      <w:pPr>
        <w:numPr>
          <w:ilvl w:val="0"/>
          <w:numId w:val="10"/>
        </w:numPr>
        <w:ind w:left="-284" w:right="567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</w:t>
      </w:r>
      <w:r>
        <w:rPr>
          <w:sz w:val="28"/>
          <w:szCs w:val="28"/>
          <w:u w:val="single"/>
        </w:rPr>
        <w:t>воспитывают волю и дисциплину</w:t>
      </w:r>
      <w:r>
        <w:rPr>
          <w:sz w:val="28"/>
          <w:szCs w:val="28"/>
        </w:rPr>
        <w:t>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166AD1" w:rsidRDefault="00166AD1" w:rsidP="00166AD1">
      <w:pPr>
        <w:numPr>
          <w:ilvl w:val="0"/>
          <w:numId w:val="10"/>
        </w:numPr>
        <w:ind w:left="-284"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166AD1" w:rsidRPr="00166AD1" w:rsidRDefault="00166AD1" w:rsidP="00166AD1">
      <w:pPr>
        <w:ind w:left="-644" w:right="567"/>
        <w:rPr>
          <w:b/>
          <w:color w:val="002060"/>
          <w:sz w:val="28"/>
          <w:szCs w:val="28"/>
        </w:rPr>
      </w:pPr>
      <w:r w:rsidRPr="00166AD1">
        <w:rPr>
          <w:b/>
          <w:color w:val="FF0000"/>
          <w:sz w:val="28"/>
          <w:szCs w:val="28"/>
        </w:rPr>
        <w:t xml:space="preserve">     </w:t>
      </w:r>
      <w:r w:rsidRPr="00166AD1">
        <w:rPr>
          <w:b/>
          <w:color w:val="FF0000"/>
          <w:sz w:val="28"/>
          <w:szCs w:val="28"/>
          <w:u w:val="single"/>
        </w:rPr>
        <w:t>Причина третья</w:t>
      </w:r>
    </w:p>
    <w:p w:rsidR="00166AD1" w:rsidRDefault="00166AD1" w:rsidP="00166AD1">
      <w:pPr>
        <w:numPr>
          <w:ilvl w:val="0"/>
          <w:numId w:val="7"/>
        </w:numPr>
        <w:ind w:left="-284" w:right="567"/>
        <w:rPr>
          <w:sz w:val="28"/>
          <w:szCs w:val="28"/>
        </w:rPr>
      </w:pPr>
      <w:r>
        <w:rPr>
          <w:sz w:val="28"/>
          <w:szCs w:val="28"/>
        </w:rPr>
        <w:t xml:space="preserve">Занимаясь музыкой, ребёнок </w:t>
      </w:r>
      <w:r>
        <w:rPr>
          <w:sz w:val="28"/>
          <w:szCs w:val="28"/>
          <w:u w:val="single"/>
        </w:rPr>
        <w:t>развивает математические способности.</w:t>
      </w:r>
    </w:p>
    <w:p w:rsidR="00166AD1" w:rsidRDefault="00166AD1" w:rsidP="00166AD1">
      <w:pPr>
        <w:ind w:left="-284" w:right="567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пространственно</w:t>
      </w:r>
      <w:proofErr w:type="spellEnd"/>
      <w:r>
        <w:rPr>
          <w:sz w:val="28"/>
          <w:szCs w:val="28"/>
        </w:rP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166AD1" w:rsidRDefault="00166AD1" w:rsidP="00166AD1">
      <w:pPr>
        <w:numPr>
          <w:ilvl w:val="0"/>
          <w:numId w:val="7"/>
        </w:numPr>
        <w:ind w:left="-284" w:right="567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</w:t>
      </w:r>
      <w:r>
        <w:rPr>
          <w:sz w:val="28"/>
          <w:szCs w:val="28"/>
        </w:rPr>
        <w:t>.</w:t>
      </w:r>
    </w:p>
    <w:p w:rsidR="00166AD1" w:rsidRDefault="00166AD1" w:rsidP="00166AD1">
      <w:pPr>
        <w:ind w:left="-284" w:right="567"/>
        <w:rPr>
          <w:b/>
          <w:color w:val="FF0000"/>
          <w:sz w:val="28"/>
          <w:szCs w:val="28"/>
          <w:u w:val="single"/>
        </w:rPr>
      </w:pPr>
    </w:p>
    <w:p w:rsidR="00166AD1" w:rsidRDefault="00166AD1" w:rsidP="00166AD1">
      <w:pPr>
        <w:ind w:left="-284" w:right="567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четвертая</w:t>
      </w:r>
    </w:p>
    <w:p w:rsidR="00166AD1" w:rsidRDefault="00166AD1" w:rsidP="00166AD1">
      <w:pPr>
        <w:numPr>
          <w:ilvl w:val="0"/>
          <w:numId w:val="11"/>
        </w:numPr>
        <w:ind w:left="-284" w:right="567"/>
        <w:rPr>
          <w:sz w:val="28"/>
          <w:szCs w:val="28"/>
        </w:rPr>
      </w:pPr>
      <w:r>
        <w:rPr>
          <w:sz w:val="28"/>
          <w:szCs w:val="28"/>
          <w:u w:val="single"/>
        </w:rPr>
        <w:t>Музыка и язык – близнецы-братья</w:t>
      </w:r>
      <w:r>
        <w:rPr>
          <w:sz w:val="28"/>
          <w:szCs w:val="28"/>
        </w:rPr>
        <w:t>.</w:t>
      </w:r>
    </w:p>
    <w:p w:rsidR="00166AD1" w:rsidRDefault="00166AD1" w:rsidP="00166AD1">
      <w:pPr>
        <w:ind w:left="-284" w:right="567"/>
        <w:rPr>
          <w:sz w:val="28"/>
          <w:szCs w:val="28"/>
        </w:rPr>
      </w:pPr>
      <w:r>
        <w:rPr>
          <w:sz w:val="28"/>
          <w:szCs w:val="28"/>
        </w:rPr>
        <w:t>Они родились следом друг за другом: сначала  музыка, потом словесная речь, и в нашем мозге они продолжают жить рядом. Фразы и предложения, запятые и точки, вопросы и восклицания есть и в музыке, и в речи.</w:t>
      </w:r>
    </w:p>
    <w:p w:rsidR="00166AD1" w:rsidRDefault="00166AD1" w:rsidP="00166AD1">
      <w:pPr>
        <w:ind w:left="-284" w:right="567"/>
        <w:rPr>
          <w:sz w:val="28"/>
          <w:szCs w:val="28"/>
        </w:rPr>
      </w:pPr>
      <w:r>
        <w:rPr>
          <w:sz w:val="28"/>
          <w:szCs w:val="28"/>
        </w:rPr>
        <w:t xml:space="preserve">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</w:t>
      </w:r>
    </w:p>
    <w:p w:rsidR="00166AD1" w:rsidRDefault="00166AD1" w:rsidP="00166AD1">
      <w:pPr>
        <w:ind w:left="-284" w:right="567"/>
        <w:rPr>
          <w:sz w:val="28"/>
          <w:szCs w:val="28"/>
        </w:rPr>
      </w:pPr>
    </w:p>
    <w:p w:rsidR="00166AD1" w:rsidRDefault="00166AD1" w:rsidP="00166AD1">
      <w:pPr>
        <w:ind w:left="-284" w:right="567"/>
        <w:rPr>
          <w:sz w:val="28"/>
          <w:szCs w:val="28"/>
        </w:rPr>
      </w:pPr>
    </w:p>
    <w:p w:rsidR="00166AD1" w:rsidRPr="00166AD1" w:rsidRDefault="00166AD1" w:rsidP="00166AD1">
      <w:pPr>
        <w:numPr>
          <w:ilvl w:val="0"/>
          <w:numId w:val="11"/>
        </w:numPr>
        <w:ind w:left="-284" w:right="567"/>
        <w:rPr>
          <w:sz w:val="28"/>
          <w:szCs w:val="28"/>
        </w:rPr>
      </w:pPr>
      <w:r w:rsidRPr="00166AD1">
        <w:rPr>
          <w:sz w:val="28"/>
          <w:szCs w:val="28"/>
        </w:rPr>
        <w:t xml:space="preserve">Меломаны-литераторы Тургенев и Стендаль, Борис Пастернак и Лев Толстой, Жан-Жак Руссо и </w:t>
      </w:r>
      <w:proofErr w:type="spellStart"/>
      <w:r w:rsidRPr="00166AD1">
        <w:rPr>
          <w:sz w:val="28"/>
          <w:szCs w:val="28"/>
        </w:rPr>
        <w:t>Ромен</w:t>
      </w:r>
      <w:proofErr w:type="spellEnd"/>
      <w:r w:rsidRPr="00166AD1">
        <w:rPr>
          <w:sz w:val="28"/>
          <w:szCs w:val="28"/>
        </w:rPr>
        <w:t xml:space="preserve"> Роллан, знающие не один иностранный язык, рекомендуют всем будущим полиглотам музыку.</w:t>
      </w:r>
    </w:p>
    <w:p w:rsidR="00166AD1" w:rsidRDefault="00166AD1" w:rsidP="00166AD1">
      <w:pPr>
        <w:numPr>
          <w:ilvl w:val="0"/>
          <w:numId w:val="11"/>
        </w:numPr>
        <w:ind w:left="-284"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166AD1" w:rsidRDefault="00166AD1" w:rsidP="00166AD1">
      <w:pPr>
        <w:ind w:left="-284" w:right="567"/>
        <w:rPr>
          <w:b/>
          <w:color w:val="FF0000"/>
          <w:sz w:val="28"/>
          <w:szCs w:val="28"/>
          <w:u w:val="single"/>
        </w:rPr>
      </w:pP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пятая</w:t>
      </w:r>
    </w:p>
    <w:p w:rsidR="00166AD1" w:rsidRDefault="00166AD1" w:rsidP="00166AD1">
      <w:pPr>
        <w:numPr>
          <w:ilvl w:val="0"/>
          <w:numId w:val="8"/>
        </w:num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Музыка структурна и иерархична</w:t>
      </w:r>
      <w:r>
        <w:rPr>
          <w:sz w:val="28"/>
          <w:szCs w:val="28"/>
        </w:rPr>
        <w:t xml:space="preserve">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</w:t>
      </w:r>
    </w:p>
    <w:p w:rsidR="00166AD1" w:rsidRDefault="00166AD1" w:rsidP="00166AD1">
      <w:pPr>
        <w:numPr>
          <w:ilvl w:val="0"/>
          <w:numId w:val="8"/>
        </w:numPr>
        <w:ind w:left="-284" w:right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>
        <w:rPr>
          <w:b/>
          <w:color w:val="002060"/>
          <w:sz w:val="28"/>
          <w:szCs w:val="28"/>
        </w:rPr>
        <w:t>Microsoft</w:t>
      </w:r>
      <w:proofErr w:type="spellEnd"/>
      <w:r>
        <w:rPr>
          <w:b/>
          <w:color w:val="002060"/>
          <w:sz w:val="28"/>
          <w:szCs w:val="28"/>
        </w:rPr>
        <w:t xml:space="preserve"> предпочитает сотрудников с музыкальным образованием.</w:t>
      </w: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шестая</w:t>
      </w:r>
    </w:p>
    <w:p w:rsidR="00166AD1" w:rsidRDefault="00166AD1" w:rsidP="00166AD1">
      <w:pPr>
        <w:numPr>
          <w:ilvl w:val="0"/>
          <w:numId w:val="5"/>
        </w:num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</w:t>
      </w:r>
      <w:r>
        <w:rPr>
          <w:sz w:val="28"/>
          <w:szCs w:val="28"/>
          <w:u w:val="single"/>
        </w:rPr>
        <w:t>развивают навыки общения или, коммуникативные навыки</w:t>
      </w:r>
      <w:r>
        <w:rPr>
          <w:sz w:val="28"/>
          <w:szCs w:val="28"/>
        </w:rPr>
        <w:t xml:space="preserve">. За годы учёбы ребёнок-музыкант познакомится с галантным и дружественным Моцартом, </w:t>
      </w:r>
      <w:proofErr w:type="gramStart"/>
      <w:r>
        <w:rPr>
          <w:sz w:val="28"/>
          <w:szCs w:val="28"/>
        </w:rPr>
        <w:t>ершистым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атлетичным</w:t>
      </w:r>
      <w:proofErr w:type="spellEnd"/>
      <w:r>
        <w:rPr>
          <w:sz w:val="28"/>
          <w:szCs w:val="28"/>
        </w:rPr>
        <w:t xml:space="preserve"> Прокофьевым, умудрённым и философичным Бахом и другими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 </w:t>
      </w:r>
    </w:p>
    <w:p w:rsidR="00166AD1" w:rsidRDefault="00166AD1" w:rsidP="00166AD1">
      <w:pPr>
        <w:numPr>
          <w:ilvl w:val="0"/>
          <w:numId w:val="5"/>
        </w:numPr>
        <w:ind w:left="-284" w:right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Внимание, амбициозные родители будущих основателей </w:t>
      </w:r>
      <w:proofErr w:type="gramStart"/>
      <w:r>
        <w:rPr>
          <w:b/>
          <w:color w:val="002060"/>
          <w:sz w:val="28"/>
          <w:szCs w:val="28"/>
        </w:rPr>
        <w:t>бизнес-империй</w:t>
      </w:r>
      <w:proofErr w:type="gramEnd"/>
      <w:r>
        <w:rPr>
          <w:b/>
          <w:color w:val="002060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  <w:u w:val="single"/>
        </w:rPr>
      </w:pP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Причина седьмая </w:t>
      </w:r>
    </w:p>
    <w:p w:rsidR="00166AD1" w:rsidRDefault="00166AD1" w:rsidP="00166AD1">
      <w:pPr>
        <w:numPr>
          <w:ilvl w:val="0"/>
          <w:numId w:val="9"/>
        </w:num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Музыканты мягкосердечны и одновременно мужественны</w:t>
      </w:r>
      <w:r>
        <w:rPr>
          <w:sz w:val="28"/>
          <w:szCs w:val="28"/>
        </w:rPr>
        <w:t xml:space="preserve">. </w:t>
      </w:r>
    </w:p>
    <w:p w:rsidR="00166AD1" w:rsidRDefault="00166AD1" w:rsidP="00166AD1">
      <w:p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</w:r>
    </w:p>
    <w:p w:rsidR="00166AD1" w:rsidRDefault="00166AD1" w:rsidP="00166AD1">
      <w:pPr>
        <w:numPr>
          <w:ilvl w:val="0"/>
          <w:numId w:val="9"/>
        </w:numPr>
        <w:ind w:left="-284" w:right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</w:rPr>
      </w:pP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Причина восьмая</w:t>
      </w:r>
    </w:p>
    <w:p w:rsidR="00166AD1" w:rsidRDefault="00166AD1" w:rsidP="00166AD1">
      <w:pPr>
        <w:numPr>
          <w:ilvl w:val="0"/>
          <w:numId w:val="2"/>
        </w:num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музыкой </w:t>
      </w:r>
      <w:r>
        <w:rPr>
          <w:sz w:val="28"/>
          <w:szCs w:val="28"/>
          <w:u w:val="single"/>
        </w:rPr>
        <w:t>приучают «включаться по команде»</w:t>
      </w:r>
      <w:r>
        <w:rPr>
          <w:sz w:val="28"/>
          <w:szCs w:val="28"/>
        </w:rPr>
        <w:t xml:space="preserve">. </w:t>
      </w:r>
    </w:p>
    <w:p w:rsidR="00166AD1" w:rsidRDefault="00166AD1" w:rsidP="00166AD1">
      <w:p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Музыканты меньше боятся страшного слова </w:t>
      </w:r>
      <w:proofErr w:type="spellStart"/>
      <w:r>
        <w:rPr>
          <w:sz w:val="28"/>
          <w:szCs w:val="28"/>
        </w:rPr>
        <w:t>deadline</w:t>
      </w:r>
      <w:proofErr w:type="spellEnd"/>
      <w:r>
        <w:rPr>
          <w:sz w:val="28"/>
          <w:szCs w:val="28"/>
        </w:rPr>
        <w:t xml:space="preserve"> – срок сдачи работы. В музыкальной школе нельзя перенести на завтра или на неделю вперёд </w:t>
      </w:r>
    </w:p>
    <w:p w:rsidR="00166AD1" w:rsidRDefault="00166AD1" w:rsidP="00166AD1">
      <w:pPr>
        <w:ind w:left="-284" w:right="567"/>
        <w:jc w:val="both"/>
        <w:rPr>
          <w:sz w:val="28"/>
          <w:szCs w:val="28"/>
        </w:rPr>
      </w:pPr>
      <w:bookmarkStart w:id="0" w:name="_GoBack"/>
      <w:bookmarkEnd w:id="0"/>
    </w:p>
    <w:p w:rsidR="00166AD1" w:rsidRDefault="00166AD1" w:rsidP="00166AD1">
      <w:pPr>
        <w:ind w:right="567"/>
        <w:jc w:val="both"/>
        <w:rPr>
          <w:sz w:val="28"/>
          <w:szCs w:val="28"/>
        </w:rPr>
      </w:pPr>
    </w:p>
    <w:p w:rsidR="00166AD1" w:rsidRDefault="00166AD1" w:rsidP="00166AD1">
      <w:p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>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166AD1" w:rsidRDefault="00166AD1" w:rsidP="00166AD1">
      <w:pPr>
        <w:numPr>
          <w:ilvl w:val="0"/>
          <w:numId w:val="2"/>
        </w:numPr>
        <w:ind w:left="-284" w:right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Причина девятая</w:t>
      </w:r>
    </w:p>
    <w:p w:rsidR="00166AD1" w:rsidRDefault="00166AD1" w:rsidP="00166AD1">
      <w:pPr>
        <w:numPr>
          <w:ilvl w:val="0"/>
          <w:numId w:val="4"/>
        </w:numPr>
        <w:ind w:left="-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</w:t>
      </w:r>
      <w:r>
        <w:rPr>
          <w:sz w:val="28"/>
          <w:szCs w:val="28"/>
          <w:u w:val="single"/>
        </w:rPr>
        <w:t>воспитывают маленьких «Цезарей»</w:t>
      </w:r>
      <w:r>
        <w:rPr>
          <w:sz w:val="28"/>
          <w:szCs w:val="28"/>
        </w:rPr>
        <w:t xml:space="preserve">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</w:t>
      </w:r>
    </w:p>
    <w:p w:rsidR="00166AD1" w:rsidRDefault="00166AD1" w:rsidP="00166AD1">
      <w:pPr>
        <w:numPr>
          <w:ilvl w:val="0"/>
          <w:numId w:val="4"/>
        </w:numPr>
        <w:ind w:left="-284" w:right="567"/>
        <w:jc w:val="both"/>
        <w:rPr>
          <w:b/>
          <w:bCs/>
          <w:color w:val="000080"/>
          <w:sz w:val="28"/>
          <w:szCs w:val="28"/>
        </w:rPr>
      </w:pPr>
      <w:r>
        <w:rPr>
          <w:noProof/>
          <w:lang w:eastAsia="ru-RU"/>
        </w:rPr>
        <w:drawing>
          <wp:anchor distT="12065" distB="16510" distL="114935" distR="122555" simplePos="0" relativeHeight="251661312" behindDoc="1" locked="0" layoutInCell="1" allowOverlap="1" wp14:anchorId="4915277D" wp14:editId="4B98D275">
            <wp:simplePos x="0" y="0"/>
            <wp:positionH relativeFrom="column">
              <wp:posOffset>3994150</wp:posOffset>
            </wp:positionH>
            <wp:positionV relativeFrom="paragraph">
              <wp:posOffset>421005</wp:posOffset>
            </wp:positionV>
            <wp:extent cx="1657985" cy="1030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30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  <w:sz w:val="28"/>
          <w:szCs w:val="28"/>
        </w:rPr>
        <w:t xml:space="preserve">Внимание, перегруженные и усталые родители! Ребёнку-музыканту будет легче, чем Вам, бежать по нескольким жизненным дорожкам и везде приходить первым. </w:t>
      </w:r>
    </w:p>
    <w:p w:rsidR="00166AD1" w:rsidRDefault="00166AD1" w:rsidP="00166AD1">
      <w:pPr>
        <w:ind w:left="-284" w:right="567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И, наконец, последнее…</w:t>
      </w:r>
    </w:p>
    <w:p w:rsidR="00166AD1" w:rsidRDefault="00166AD1" w:rsidP="00166AD1">
      <w:pPr>
        <w:numPr>
          <w:ilvl w:val="0"/>
          <w:numId w:val="3"/>
        </w:numPr>
        <w:ind w:left="-284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Музыка – наилучший путь к жизненному успеху. </w:t>
      </w:r>
    </w:p>
    <w:p w:rsidR="00166AD1" w:rsidRPr="00166AD1" w:rsidRDefault="00166AD1" w:rsidP="00166AD1">
      <w:pPr>
        <w:ind w:left="-644" w:right="567"/>
        <w:jc w:val="both"/>
        <w:rPr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 xml:space="preserve">     </w:t>
      </w:r>
      <w:r w:rsidRPr="00166AD1">
        <w:rPr>
          <w:b/>
          <w:color w:val="002060"/>
          <w:sz w:val="28"/>
          <w:szCs w:val="28"/>
        </w:rPr>
        <w:t>Почему? См. Пункты 1-9.</w:t>
      </w:r>
    </w:p>
    <w:p w:rsidR="00166AD1" w:rsidRDefault="00166AD1" w:rsidP="00166AD1">
      <w:pPr>
        <w:pStyle w:val="a3"/>
        <w:ind w:left="-284" w:righ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Детали…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Агата Кристи свой первый рассказ н</w:t>
      </w:r>
      <w:r>
        <w:rPr>
          <w:b/>
          <w:color w:val="000000"/>
          <w:sz w:val="28"/>
          <w:szCs w:val="28"/>
        </w:rPr>
        <w:t xml:space="preserve">аписала о том, почему ей трудно </w:t>
      </w:r>
      <w:r>
        <w:rPr>
          <w:b/>
          <w:color w:val="000000"/>
          <w:sz w:val="28"/>
          <w:szCs w:val="28"/>
        </w:rPr>
        <w:t xml:space="preserve">играть на фортепиано на сцене.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  <w:t xml:space="preserve">Кондолиза Райс,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 </w:t>
      </w:r>
    </w:p>
    <w:p w:rsidR="00166AD1" w:rsidRDefault="00166AD1" w:rsidP="00166AD1">
      <w:pPr>
        <w:pStyle w:val="a3"/>
        <w:ind w:left="-284" w:righ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  <w:t xml:space="preserve">Альберт Эйнштейн впервые взял в руки скрипку в шестилетнем возрасте. </w:t>
      </w:r>
      <w:r>
        <w:rPr>
          <w:b/>
          <w:color w:val="000000"/>
          <w:sz w:val="28"/>
          <w:szCs w:val="28"/>
        </w:rPr>
        <w:br/>
        <w:t xml:space="preserve">К тому времени, когда ему исполнилось 14, он исполнял сонаты Бетховена и Моцарта и долгими часами импровизировал на фортепьяно. </w:t>
      </w:r>
      <w:r>
        <w:rPr>
          <w:b/>
          <w:color w:val="000000"/>
          <w:sz w:val="28"/>
          <w:szCs w:val="28"/>
        </w:rPr>
        <w:br/>
        <w:t xml:space="preserve">На протяжении всей жизни Эйнштейн оставался страстным скрипачом,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 </w:t>
      </w:r>
      <w:r>
        <w:rPr>
          <w:b/>
          <w:color w:val="000000"/>
          <w:sz w:val="28"/>
          <w:szCs w:val="28"/>
        </w:rPr>
        <w:br/>
        <w:t xml:space="preserve">Посмотрите на успешных людей в любой области, спросите, не занимались ли они в детстве музыкой, хотя бы даже и недолго, хотя бы даже и без особого рвения? </w:t>
      </w:r>
      <w:r>
        <w:rPr>
          <w:b/>
          <w:color w:val="000000"/>
          <w:sz w:val="28"/>
          <w:szCs w:val="28"/>
        </w:rPr>
        <w:br/>
        <w:t xml:space="preserve">Конечно, занимались. </w:t>
      </w:r>
    </w:p>
    <w:p w:rsidR="00166AD1" w:rsidRDefault="00166AD1" w:rsidP="00166AD1">
      <w:pPr>
        <w:pStyle w:val="a3"/>
        <w:ind w:left="-284" w:right="567"/>
        <w:rPr>
          <w:b/>
          <w:color w:val="000000"/>
          <w:sz w:val="28"/>
          <w:szCs w:val="28"/>
        </w:rPr>
      </w:pPr>
    </w:p>
    <w:p w:rsidR="00112503" w:rsidRPr="00166AD1" w:rsidRDefault="00166AD1" w:rsidP="00166AD1">
      <w:pPr>
        <w:pStyle w:val="a3"/>
        <w:ind w:left="-284" w:righ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у нас есть 10 причин последовать их вдохновляющему примеру. </w:t>
      </w:r>
    </w:p>
    <w:sectPr w:rsidR="00112503" w:rsidRPr="00166AD1" w:rsidSect="00166AD1">
      <w:pgSz w:w="11906" w:h="16838"/>
      <w:pgMar w:top="851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59F422B5"/>
    <w:multiLevelType w:val="hybridMultilevel"/>
    <w:tmpl w:val="831C5FB8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3F"/>
    <w:rsid w:val="00112503"/>
    <w:rsid w:val="00166AD1"/>
    <w:rsid w:val="00D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6A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6A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2020-09-22T07:30:00Z</dcterms:created>
  <dcterms:modified xsi:type="dcterms:W3CDTF">2020-09-22T07:39:00Z</dcterms:modified>
</cp:coreProperties>
</file>